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AD66" w14:textId="452056C1" w:rsidR="006A4482" w:rsidRPr="004A1636" w:rsidRDefault="00CD6ADA">
      <w:pPr>
        <w:rPr>
          <w:b/>
          <w:sz w:val="28"/>
          <w:szCs w:val="28"/>
        </w:rPr>
      </w:pPr>
      <w:r w:rsidRPr="004A1636">
        <w:rPr>
          <w:b/>
          <w:sz w:val="28"/>
          <w:szCs w:val="28"/>
        </w:rPr>
        <w:t xml:space="preserve">Duties and Responsibilities </w:t>
      </w:r>
      <w:r w:rsidR="00F43E2E">
        <w:rPr>
          <w:b/>
          <w:sz w:val="28"/>
          <w:szCs w:val="28"/>
        </w:rPr>
        <w:t xml:space="preserve">of </w:t>
      </w:r>
      <w:r w:rsidR="006A4482" w:rsidRPr="004A1636">
        <w:rPr>
          <w:b/>
          <w:sz w:val="28"/>
          <w:szCs w:val="28"/>
        </w:rPr>
        <w:t xml:space="preserve">Governing Board </w:t>
      </w:r>
      <w:r w:rsidR="00EB16F4">
        <w:rPr>
          <w:b/>
          <w:sz w:val="28"/>
          <w:szCs w:val="28"/>
        </w:rPr>
        <w:t>Committee</w:t>
      </w:r>
      <w:r w:rsidRPr="004A1636">
        <w:rPr>
          <w:b/>
          <w:sz w:val="28"/>
          <w:szCs w:val="28"/>
        </w:rPr>
        <w:t xml:space="preserve"> Liaison</w:t>
      </w:r>
    </w:p>
    <w:p w14:paraId="199541EA" w14:textId="6A5ED013" w:rsidR="00CD6ADA" w:rsidRDefault="006A4482">
      <w:r>
        <w:t>Pentacle Theatre Governing Board members</w:t>
      </w:r>
      <w:r w:rsidR="00CD6ADA">
        <w:t xml:space="preserve"> </w:t>
      </w:r>
      <w:r w:rsidR="00021F74">
        <w:t>have many responsibilities,</w:t>
      </w:r>
      <w:r w:rsidR="00CD6ADA">
        <w:t xml:space="preserve"> including that of “liaison” to various </w:t>
      </w:r>
      <w:r>
        <w:t>Pentacle</w:t>
      </w:r>
      <w:r w:rsidR="00CD6ADA">
        <w:t xml:space="preserve"> committees</w:t>
      </w:r>
      <w:r>
        <w:t>.</w:t>
      </w:r>
      <w:r w:rsidR="00CD6ADA">
        <w:t xml:space="preserve"> Board liaisons serve as independent and neutral communication channels between the </w:t>
      </w:r>
      <w:r>
        <w:t xml:space="preserve">Governing Board </w:t>
      </w:r>
      <w:r w:rsidR="00CD6ADA">
        <w:t xml:space="preserve">and the </w:t>
      </w:r>
      <w:r w:rsidR="00021F74">
        <w:t>committee</w:t>
      </w:r>
      <w:r w:rsidR="00CD6ADA">
        <w:t xml:space="preserve"> to which they serve as liaison. Liaisons are responsible for accurately representing both: </w:t>
      </w:r>
    </w:p>
    <w:p w14:paraId="34E0D445" w14:textId="37EB77C5" w:rsidR="00CD6ADA" w:rsidRDefault="00EB16F4" w:rsidP="004A1636">
      <w:pPr>
        <w:pStyle w:val="ListParagraph"/>
        <w:numPr>
          <w:ilvl w:val="0"/>
          <w:numId w:val="1"/>
        </w:numPr>
      </w:pPr>
      <w:r>
        <w:t>t</w:t>
      </w:r>
      <w:r w:rsidR="00CD6ADA">
        <w:t xml:space="preserve">he interests and positions of the </w:t>
      </w:r>
      <w:r w:rsidR="00021F74">
        <w:t>committee</w:t>
      </w:r>
      <w:r w:rsidR="00CD6ADA">
        <w:t xml:space="preserve"> to the board; </w:t>
      </w:r>
      <w:r w:rsidR="00CD6ADA" w:rsidRPr="00EB16F4">
        <w:rPr>
          <w:b/>
          <w:i/>
        </w:rPr>
        <w:t>and</w:t>
      </w:r>
      <w:r w:rsidR="00CD6ADA">
        <w:t xml:space="preserve">, </w:t>
      </w:r>
    </w:p>
    <w:p w14:paraId="5B53C5F9" w14:textId="4CB229CE" w:rsidR="00CD6ADA" w:rsidRDefault="00EB16F4" w:rsidP="004A1636">
      <w:pPr>
        <w:pStyle w:val="ListParagraph"/>
        <w:numPr>
          <w:ilvl w:val="0"/>
          <w:numId w:val="1"/>
        </w:numPr>
      </w:pPr>
      <w:r>
        <w:t>t</w:t>
      </w:r>
      <w:r w:rsidR="00CD6ADA">
        <w:t>he interests and positi</w:t>
      </w:r>
      <w:bookmarkStart w:id="0" w:name="_GoBack"/>
      <w:bookmarkEnd w:id="0"/>
      <w:r w:rsidR="00CD6ADA">
        <w:t xml:space="preserve">ons of the board to the </w:t>
      </w:r>
      <w:r w:rsidR="00021F74">
        <w:t>committee</w:t>
      </w:r>
      <w:r w:rsidR="00CD6ADA">
        <w:t xml:space="preserve">. </w:t>
      </w:r>
    </w:p>
    <w:p w14:paraId="22A01F9C" w14:textId="3793737F" w:rsidR="006A4482" w:rsidRDefault="00CD6ADA">
      <w:r>
        <w:t xml:space="preserve">A liaison may </w:t>
      </w:r>
      <w:r w:rsidR="004A1636">
        <w:t>be</w:t>
      </w:r>
      <w:r>
        <w:t xml:space="preserve"> an active supporter of the group, but is not obligated to be an advocate for all of the group’s positions or petitions. In case of conflicting points of view regarding policy and programs, liaisons may argue in favor of whatever position they feel best serves the overall interest of </w:t>
      </w:r>
      <w:r w:rsidR="006A4482">
        <w:t>Pentacle Theatre</w:t>
      </w:r>
      <w:r>
        <w:t xml:space="preserve">, but once matters are decided by the </w:t>
      </w:r>
      <w:r w:rsidR="006A4482">
        <w:t>Pentacle governing</w:t>
      </w:r>
      <w:r>
        <w:t xml:space="preserve"> board</w:t>
      </w:r>
      <w:r w:rsidR="006A4482">
        <w:t>,</w:t>
      </w:r>
      <w:r>
        <w:t xml:space="preserve"> a liaison must support and implement the board’s decision. </w:t>
      </w:r>
    </w:p>
    <w:p w14:paraId="057A7038" w14:textId="0ECFFF94" w:rsidR="006A4482" w:rsidRDefault="00CD6ADA">
      <w:r>
        <w:t xml:space="preserve">Generally, a liaison </w:t>
      </w:r>
      <w:proofErr w:type="gramStart"/>
      <w:r>
        <w:t>is not required</w:t>
      </w:r>
      <w:proofErr w:type="gramEnd"/>
      <w:r>
        <w:t xml:space="preserve"> to attend or be present at </w:t>
      </w:r>
      <w:r w:rsidR="00021F74">
        <w:t>committee</w:t>
      </w:r>
      <w:r>
        <w:t xml:space="preserve"> meetings, but will establish a system, such as conference calls or email, to stay informed about and communicate with the </w:t>
      </w:r>
      <w:r w:rsidR="006A4482">
        <w:t>committee</w:t>
      </w:r>
      <w:r w:rsidR="00C55A85">
        <w:t xml:space="preserve"> at least once a month.</w:t>
      </w:r>
    </w:p>
    <w:p w14:paraId="7A3D159A" w14:textId="36AE2516" w:rsidR="006A4482" w:rsidRDefault="00CD6ADA">
      <w:r>
        <w:t>Liaisons may not serve</w:t>
      </w:r>
      <w:r w:rsidR="00EB16F4">
        <w:t xml:space="preserve"> on</w:t>
      </w:r>
      <w:r>
        <w:t xml:space="preserve"> </w:t>
      </w:r>
      <w:r w:rsidR="00021F74">
        <w:t xml:space="preserve">or act </w:t>
      </w:r>
      <w:r>
        <w:t xml:space="preserve">as </w:t>
      </w:r>
      <w:r w:rsidR="006A4482">
        <w:t>members</w:t>
      </w:r>
      <w:r>
        <w:t xml:space="preserve"> of the </w:t>
      </w:r>
      <w:r w:rsidR="006A4482">
        <w:t>committee</w:t>
      </w:r>
      <w:r>
        <w:t xml:space="preserve"> to which they </w:t>
      </w:r>
      <w:proofErr w:type="gramStart"/>
      <w:r>
        <w:t>are assigned</w:t>
      </w:r>
      <w:proofErr w:type="gramEnd"/>
      <w:r>
        <w:t xml:space="preserve">. </w:t>
      </w:r>
    </w:p>
    <w:p w14:paraId="14B79B53" w14:textId="1EC215C9" w:rsidR="004A1636" w:rsidRDefault="00021F74">
      <w:r>
        <w:t>A liaison will</w:t>
      </w:r>
      <w:r w:rsidR="004A1636">
        <w:t>:</w:t>
      </w:r>
    </w:p>
    <w:p w14:paraId="4EAFB384" w14:textId="51506821" w:rsidR="00021F74" w:rsidRDefault="00021F74" w:rsidP="004A1636">
      <w:pPr>
        <w:pStyle w:val="ListParagraph"/>
        <w:numPr>
          <w:ilvl w:val="0"/>
          <w:numId w:val="2"/>
        </w:numPr>
      </w:pPr>
      <w:r>
        <w:t>e</w:t>
      </w:r>
      <w:r w:rsidR="006A4482">
        <w:t xml:space="preserve">nsure that the </w:t>
      </w:r>
      <w:r w:rsidR="004A1636">
        <w:t>committee</w:t>
      </w:r>
      <w:r w:rsidR="006A4482">
        <w:t xml:space="preserve"> operates within the parameters of </w:t>
      </w:r>
      <w:r w:rsidR="004A1636">
        <w:t xml:space="preserve">its charter, and </w:t>
      </w:r>
      <w:r w:rsidR="006A4482">
        <w:t xml:space="preserve">stays aligned with </w:t>
      </w:r>
      <w:r w:rsidR="004A1636">
        <w:t>Pentacle Theatre’s</w:t>
      </w:r>
      <w:r w:rsidR="006A4482">
        <w:t xml:space="preserve"> strategic plan</w:t>
      </w:r>
      <w:r w:rsidR="004A1636">
        <w:t>.</w:t>
      </w:r>
      <w:r w:rsidR="006A4482">
        <w:t xml:space="preserve"> </w:t>
      </w:r>
    </w:p>
    <w:p w14:paraId="76915C89" w14:textId="345AE6F7" w:rsidR="00021F74" w:rsidRDefault="004A1636" w:rsidP="004A1636">
      <w:pPr>
        <w:pStyle w:val="ListParagraph"/>
        <w:numPr>
          <w:ilvl w:val="0"/>
          <w:numId w:val="2"/>
        </w:numPr>
      </w:pPr>
      <w:r>
        <w:t>work</w:t>
      </w:r>
      <w:r w:rsidR="006A4482">
        <w:t xml:space="preserve"> with </w:t>
      </w:r>
      <w:r>
        <w:t>committee chairs</w:t>
      </w:r>
      <w:r w:rsidR="006A4482">
        <w:t xml:space="preserve"> to ensure long-term productivity of the </w:t>
      </w:r>
      <w:r>
        <w:t>committee</w:t>
      </w:r>
      <w:r w:rsidR="006A4482">
        <w:t xml:space="preserve">, including facilitating a smooth transition from </w:t>
      </w:r>
      <w:r>
        <w:t>an</w:t>
      </w:r>
      <w:r w:rsidR="006A4482">
        <w:t xml:space="preserve"> out-going chair to </w:t>
      </w:r>
      <w:r>
        <w:t>an</w:t>
      </w:r>
      <w:r w:rsidR="006A4482">
        <w:t xml:space="preserve"> in-coming one</w:t>
      </w:r>
      <w:r>
        <w:t>.</w:t>
      </w:r>
    </w:p>
    <w:p w14:paraId="1E5B6F2B" w14:textId="7328A741" w:rsidR="00EB16F4" w:rsidRDefault="00EB16F4" w:rsidP="004A1636">
      <w:pPr>
        <w:pStyle w:val="ListParagraph"/>
        <w:numPr>
          <w:ilvl w:val="0"/>
          <w:numId w:val="2"/>
        </w:numPr>
      </w:pPr>
      <w:r>
        <w:t>provide assistance to a committee seeking to make a written or oral presentation to the board.</w:t>
      </w:r>
    </w:p>
    <w:sectPr w:rsidR="00EB16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EA3BF" w14:textId="77777777" w:rsidR="00336BAC" w:rsidRDefault="00336BAC" w:rsidP="00336BAC">
      <w:pPr>
        <w:spacing w:after="0" w:line="240" w:lineRule="auto"/>
      </w:pPr>
      <w:r>
        <w:separator/>
      </w:r>
    </w:p>
  </w:endnote>
  <w:endnote w:type="continuationSeparator" w:id="0">
    <w:p w14:paraId="7AB13639" w14:textId="77777777" w:rsidR="00336BAC" w:rsidRDefault="00336BAC" w:rsidP="0033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93A6D" w14:textId="687DCF0B" w:rsidR="00336BAC" w:rsidRDefault="00336BAC">
    <w:pPr>
      <w:pStyle w:val="Footer"/>
    </w:pPr>
    <w:r>
      <w:t xml:space="preserve">May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CD965" w14:textId="77777777" w:rsidR="00336BAC" w:rsidRDefault="00336BAC" w:rsidP="00336BAC">
      <w:pPr>
        <w:spacing w:after="0" w:line="240" w:lineRule="auto"/>
      </w:pPr>
      <w:r>
        <w:separator/>
      </w:r>
    </w:p>
  </w:footnote>
  <w:footnote w:type="continuationSeparator" w:id="0">
    <w:p w14:paraId="499C8E08" w14:textId="77777777" w:rsidR="00336BAC" w:rsidRDefault="00336BAC" w:rsidP="0033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F6CC9"/>
    <w:multiLevelType w:val="hybridMultilevel"/>
    <w:tmpl w:val="38CA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74B03"/>
    <w:multiLevelType w:val="hybridMultilevel"/>
    <w:tmpl w:val="D110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DA"/>
    <w:rsid w:val="00021F74"/>
    <w:rsid w:val="00277453"/>
    <w:rsid w:val="00336BAC"/>
    <w:rsid w:val="004A1636"/>
    <w:rsid w:val="006A4482"/>
    <w:rsid w:val="00973D06"/>
    <w:rsid w:val="00976B93"/>
    <w:rsid w:val="00C55A85"/>
    <w:rsid w:val="00CD6ADA"/>
    <w:rsid w:val="00EB16F4"/>
    <w:rsid w:val="00F4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031D"/>
  <w15:chartTrackingRefBased/>
  <w15:docId w15:val="{3C9B8F07-0502-42BE-93CB-8A1FA5E6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36"/>
    <w:pPr>
      <w:ind w:left="720"/>
      <w:contextualSpacing/>
    </w:pPr>
  </w:style>
  <w:style w:type="paragraph" w:styleId="Header">
    <w:name w:val="header"/>
    <w:basedOn w:val="Normal"/>
    <w:link w:val="HeaderChar"/>
    <w:uiPriority w:val="99"/>
    <w:unhideWhenUsed/>
    <w:rsid w:val="00336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BAC"/>
  </w:style>
  <w:style w:type="paragraph" w:styleId="Footer">
    <w:name w:val="footer"/>
    <w:basedOn w:val="Normal"/>
    <w:link w:val="FooterChar"/>
    <w:uiPriority w:val="99"/>
    <w:unhideWhenUsed/>
    <w:rsid w:val="00336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Joyce</dc:creator>
  <cp:keywords/>
  <dc:description/>
  <cp:lastModifiedBy>lisa Joyce</cp:lastModifiedBy>
  <cp:revision>5</cp:revision>
  <cp:lastPrinted>2020-01-30T02:07:00Z</cp:lastPrinted>
  <dcterms:created xsi:type="dcterms:W3CDTF">2019-05-15T00:22:00Z</dcterms:created>
  <dcterms:modified xsi:type="dcterms:W3CDTF">2020-01-30T02:07:00Z</dcterms:modified>
</cp:coreProperties>
</file>